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36" w:rsidRDefault="00FB7F36" w:rsidP="00FB7F36">
      <w:pPr>
        <w:ind w:right="5243"/>
      </w:pPr>
      <w:r>
        <w:t>«_____»_______________ года</w:t>
      </w:r>
    </w:p>
    <w:p w:rsidR="00FB7F36" w:rsidRDefault="00FB7F36" w:rsidP="00FB7F36">
      <w:pPr>
        <w:ind w:right="5243"/>
      </w:pPr>
      <w:r>
        <w:t>№________________________</w:t>
      </w:r>
    </w:p>
    <w:p w:rsidR="00FB7F36" w:rsidRDefault="00FB7F36" w:rsidP="00EA5E9E">
      <w:pPr>
        <w:jc w:val="center"/>
      </w:pPr>
    </w:p>
    <w:p w:rsidR="00EA5E9E" w:rsidRDefault="00EA5E9E" w:rsidP="00EA5E9E">
      <w:pPr>
        <w:jc w:val="center"/>
      </w:pPr>
      <w:r>
        <w:t>Уважаемые господа!</w:t>
      </w:r>
    </w:p>
    <w:p w:rsidR="00EA5E9E" w:rsidRDefault="00EA5E9E" w:rsidP="00EA5E9E">
      <w:pPr>
        <w:jc w:val="center"/>
      </w:pPr>
    </w:p>
    <w:p w:rsidR="00EA5E9E" w:rsidRDefault="00EA5E9E" w:rsidP="00EA5E9E">
      <w:r>
        <w:t>Изучив Уведомление о проведении запроса предложений и Техническое задание, и принимая установленные в них требования и условия запроса предложений,</w:t>
      </w:r>
    </w:p>
    <w:p w:rsidR="00EA5E9E" w:rsidRDefault="00EA5E9E" w:rsidP="00EA5E9E">
      <w:r>
        <w:t>_______________________________________________________________________,</w:t>
      </w:r>
    </w:p>
    <w:p w:rsidR="00EA5E9E" w:rsidRDefault="00EA5E9E" w:rsidP="00EA5E9E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Участника с указанием организационно-правовой формы)</w:t>
      </w:r>
    </w:p>
    <w:p w:rsidR="00EA5E9E" w:rsidRDefault="00EA5E9E" w:rsidP="00EA5E9E">
      <w:proofErr w:type="gramStart"/>
      <w:r>
        <w:t>зарегистрированное</w:t>
      </w:r>
      <w:proofErr w:type="gramEnd"/>
      <w:r>
        <w:t xml:space="preserve"> по адресу</w:t>
      </w:r>
    </w:p>
    <w:p w:rsidR="00EA5E9E" w:rsidRDefault="00EA5E9E" w:rsidP="00EA5E9E">
      <w:r>
        <w:t>_______________________________________________________________________,</w:t>
      </w:r>
    </w:p>
    <w:p w:rsidR="00EA5E9E" w:rsidRPr="007C3BB5" w:rsidRDefault="00EA5E9E" w:rsidP="00EA5E9E">
      <w:pPr>
        <w:jc w:val="center"/>
        <w:rPr>
          <w:vertAlign w:val="superscript"/>
        </w:rPr>
      </w:pPr>
      <w:r w:rsidRPr="007C3BB5">
        <w:rPr>
          <w:vertAlign w:val="superscript"/>
        </w:rPr>
        <w:t>(юридический адрес Участника)</w:t>
      </w:r>
    </w:p>
    <w:p w:rsidR="00EA5E9E" w:rsidRDefault="00EA5E9E" w:rsidP="00EA5E9E">
      <w:r>
        <w:t xml:space="preserve">предлагает заключить Договор </w:t>
      </w:r>
      <w:proofErr w:type="gramStart"/>
      <w:r>
        <w:t>на</w:t>
      </w:r>
      <w:proofErr w:type="gramEnd"/>
      <w:r>
        <w:t>:</w:t>
      </w:r>
    </w:p>
    <w:p w:rsidR="00EA5E9E" w:rsidRPr="00EA5E9E" w:rsidRDefault="00EA5E9E" w:rsidP="00EA5E9E">
      <w:pPr>
        <w:spacing w:before="240"/>
      </w:pPr>
      <w:r w:rsidRPr="00EA5E9E">
        <w:t xml:space="preserve">работы по монтажу </w:t>
      </w:r>
      <w:proofErr w:type="spellStart"/>
      <w:proofErr w:type="gramStart"/>
      <w:r w:rsidRPr="00EA5E9E">
        <w:t>сэндвич-панелей</w:t>
      </w:r>
      <w:proofErr w:type="spellEnd"/>
      <w:proofErr w:type="gramEnd"/>
      <w:r w:rsidRPr="00EA5E9E">
        <w:t xml:space="preserve"> наружных стен, </w:t>
      </w:r>
      <w:proofErr w:type="spellStart"/>
      <w:r w:rsidRPr="00EA5E9E">
        <w:t>сэндвич-панелей</w:t>
      </w:r>
      <w:proofErr w:type="spellEnd"/>
      <w:r w:rsidRPr="00EA5E9E">
        <w:t xml:space="preserve"> внутренних перегородок, заполнения оконных проемов,  и конструкции </w:t>
      </w:r>
      <w:proofErr w:type="spellStart"/>
      <w:r w:rsidRPr="00EA5E9E">
        <w:t>полистовой</w:t>
      </w:r>
      <w:proofErr w:type="spellEnd"/>
      <w:r w:rsidRPr="00EA5E9E">
        <w:t xml:space="preserve"> кровли на объекте «Модульное здание №4 «А»,</w:t>
      </w:r>
    </w:p>
    <w:p w:rsidR="00EA5E9E" w:rsidRDefault="00EA5E9E" w:rsidP="00EA5E9E">
      <w:pPr>
        <w:spacing w:before="240"/>
      </w:pPr>
      <w:r>
        <w:t>На условиях и в соответствии с Техническим предложением, являющимися неотъемлемыми приложениями к настоящему письму и составляющими вместе с настоящим письмом Предложение, на общую сумму</w:t>
      </w:r>
    </w:p>
    <w:p w:rsidR="00EA5E9E" w:rsidRDefault="00EA5E9E" w:rsidP="00EA5E9E"/>
    <w:tbl>
      <w:tblPr>
        <w:tblW w:w="10368" w:type="dxa"/>
        <w:tblLayout w:type="fixed"/>
        <w:tblLook w:val="01E0"/>
      </w:tblPr>
      <w:tblGrid>
        <w:gridCol w:w="5184"/>
        <w:gridCol w:w="5184"/>
      </w:tblGrid>
      <w:tr w:rsidR="00EA5E9E" w:rsidTr="007803B2">
        <w:trPr>
          <w:cantSplit/>
        </w:trPr>
        <w:tc>
          <w:tcPr>
            <w:tcW w:w="5184" w:type="dxa"/>
          </w:tcPr>
          <w:p w:rsidR="00EA5E9E" w:rsidRDefault="00EA5E9E" w:rsidP="007803B2">
            <w:pPr>
              <w:rPr>
                <w:color w:val="000000"/>
              </w:rPr>
            </w:pPr>
            <w:r>
              <w:rPr>
                <w:color w:val="000000"/>
              </w:rPr>
              <w:t>Итоговая стоимость Предложения с НДС, руб.</w:t>
            </w:r>
          </w:p>
        </w:tc>
        <w:tc>
          <w:tcPr>
            <w:tcW w:w="5184" w:type="dxa"/>
          </w:tcPr>
          <w:p w:rsidR="00EA5E9E" w:rsidRDefault="00EA5E9E" w:rsidP="007803B2">
            <w:pPr>
              <w:pBdr>
                <w:bottom w:val="single" w:sz="12" w:space="1" w:color="auto"/>
              </w:pBdr>
              <w:rPr>
                <w:color w:val="000000"/>
              </w:rPr>
            </w:pPr>
          </w:p>
          <w:p w:rsidR="00EA5E9E" w:rsidRDefault="00EA5E9E" w:rsidP="007803B2">
            <w:pP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(итоговая стоимость, рублей, с НДС)</w:t>
            </w:r>
          </w:p>
        </w:tc>
      </w:tr>
      <w:tr w:rsidR="00EA5E9E" w:rsidTr="007803B2">
        <w:trPr>
          <w:cantSplit/>
        </w:trPr>
        <w:tc>
          <w:tcPr>
            <w:tcW w:w="5184" w:type="dxa"/>
          </w:tcPr>
          <w:p w:rsidR="00EA5E9E" w:rsidRDefault="00EA5E9E" w:rsidP="007803B2">
            <w:proofErr w:type="gramStart"/>
            <w:r>
              <w:t>В том числе НДС (для юр. Лиц.,</w:t>
            </w:r>
            <w:proofErr w:type="gramEnd"/>
          </w:p>
          <w:p w:rsidR="00EA5E9E" w:rsidRPr="00EA5E9E" w:rsidRDefault="00EA5E9E" w:rsidP="007803B2">
            <w:r>
              <w:t>облагаемых НДС)</w:t>
            </w:r>
          </w:p>
        </w:tc>
        <w:tc>
          <w:tcPr>
            <w:tcW w:w="5184" w:type="dxa"/>
          </w:tcPr>
          <w:p w:rsidR="00EA5E9E" w:rsidRDefault="00EA5E9E" w:rsidP="007803B2">
            <w:pPr>
              <w:pBdr>
                <w:bottom w:val="single" w:sz="12" w:space="1" w:color="auto"/>
              </w:pBdr>
              <w:rPr>
                <w:color w:val="000000"/>
              </w:rPr>
            </w:pPr>
          </w:p>
          <w:p w:rsidR="00EA5E9E" w:rsidRDefault="00EA5E9E" w:rsidP="007803B2">
            <w:pP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 стоимость, рублей, с НДС)</w:t>
            </w:r>
          </w:p>
        </w:tc>
      </w:tr>
    </w:tbl>
    <w:p w:rsidR="00EA5E9E" w:rsidRPr="00EA5E9E" w:rsidRDefault="00EA5E9E" w:rsidP="00EA5E9E">
      <w:pPr>
        <w:rPr>
          <w:szCs w:val="24"/>
        </w:rPr>
      </w:pPr>
      <w:r>
        <w:rPr>
          <w:szCs w:val="24"/>
        </w:rPr>
        <w:t>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3520"/>
        <w:gridCol w:w="1113"/>
        <w:gridCol w:w="1042"/>
        <w:gridCol w:w="1111"/>
        <w:gridCol w:w="1511"/>
        <w:gridCol w:w="1505"/>
      </w:tblGrid>
      <w:tr w:rsidR="00EA5E9E" w:rsidRPr="0058564A" w:rsidTr="007803B2">
        <w:trPr>
          <w:trHeight w:val="270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 w:rsidRPr="0058564A">
              <w:rPr>
                <w:sz w:val="23"/>
                <w:szCs w:val="23"/>
              </w:rPr>
              <w:t>№</w:t>
            </w:r>
          </w:p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58564A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58564A">
              <w:rPr>
                <w:sz w:val="23"/>
                <w:szCs w:val="23"/>
              </w:rPr>
              <w:t>/</w:t>
            </w:r>
            <w:proofErr w:type="spellStart"/>
            <w:r w:rsidRPr="0058564A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689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 w:rsidRPr="0058564A">
              <w:rPr>
                <w:sz w:val="23"/>
                <w:szCs w:val="23"/>
              </w:rPr>
              <w:t>Наименование работ</w:t>
            </w:r>
            <w:r>
              <w:rPr>
                <w:sz w:val="23"/>
                <w:szCs w:val="23"/>
              </w:rPr>
              <w:t xml:space="preserve"> и материалов</w:t>
            </w:r>
          </w:p>
        </w:tc>
        <w:tc>
          <w:tcPr>
            <w:tcW w:w="534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 w:rsidRPr="0058564A">
              <w:rPr>
                <w:sz w:val="23"/>
                <w:szCs w:val="23"/>
              </w:rPr>
              <w:t>Ед</w:t>
            </w:r>
            <w:r>
              <w:rPr>
                <w:sz w:val="23"/>
                <w:szCs w:val="23"/>
              </w:rPr>
              <w:t>.</w:t>
            </w:r>
            <w:r w:rsidRPr="0058564A"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и</w:t>
            </w:r>
            <w:r w:rsidRPr="0058564A">
              <w:rPr>
                <w:sz w:val="23"/>
                <w:szCs w:val="23"/>
              </w:rPr>
              <w:t>зм</w:t>
            </w:r>
            <w:r>
              <w:rPr>
                <w:sz w:val="23"/>
                <w:szCs w:val="23"/>
              </w:rPr>
              <w:t>ер-</w:t>
            </w:r>
            <w:r w:rsidRPr="0058564A">
              <w:rPr>
                <w:sz w:val="23"/>
                <w:szCs w:val="23"/>
              </w:rPr>
              <w:t>я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 w:rsidRPr="0058564A">
              <w:rPr>
                <w:sz w:val="23"/>
                <w:szCs w:val="23"/>
              </w:rPr>
              <w:t>Кол</w:t>
            </w:r>
            <w:r>
              <w:rPr>
                <w:sz w:val="23"/>
                <w:szCs w:val="23"/>
              </w:rPr>
              <w:t>-</w:t>
            </w:r>
            <w:r w:rsidRPr="0058564A">
              <w:rPr>
                <w:sz w:val="23"/>
                <w:szCs w:val="23"/>
              </w:rPr>
              <w:t>во</w:t>
            </w:r>
          </w:p>
        </w:tc>
        <w:tc>
          <w:tcPr>
            <w:tcW w:w="533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Ст-ть</w:t>
            </w:r>
            <w:proofErr w:type="spellEnd"/>
            <w:r>
              <w:rPr>
                <w:sz w:val="23"/>
                <w:szCs w:val="23"/>
              </w:rPr>
              <w:t xml:space="preserve"> за ед. (с НДС)</w:t>
            </w:r>
          </w:p>
        </w:tc>
        <w:tc>
          <w:tcPr>
            <w:tcW w:w="725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Общая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ст-ть</w:t>
            </w:r>
            <w:proofErr w:type="spellEnd"/>
            <w:r>
              <w:rPr>
                <w:sz w:val="23"/>
                <w:szCs w:val="23"/>
              </w:rPr>
              <w:t xml:space="preserve"> (с НДС)</w:t>
            </w: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 w:rsidRPr="0058564A">
              <w:rPr>
                <w:sz w:val="23"/>
                <w:szCs w:val="23"/>
              </w:rPr>
              <w:t>Примечание</w:t>
            </w:r>
          </w:p>
        </w:tc>
      </w:tr>
      <w:tr w:rsidR="00EA5E9E" w:rsidRPr="0058564A" w:rsidTr="007803B2">
        <w:trPr>
          <w:trHeight w:val="233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689" w:type="pct"/>
            <w:shd w:val="clear" w:color="auto" w:fill="auto"/>
          </w:tcPr>
          <w:p w:rsidR="00EA5E9E" w:rsidRPr="0058564A" w:rsidRDefault="00EA5E9E" w:rsidP="007803B2">
            <w:pPr>
              <w:jc w:val="both"/>
              <w:rPr>
                <w:sz w:val="23"/>
                <w:szCs w:val="23"/>
              </w:rPr>
            </w:pPr>
            <w:r>
              <w:rPr>
                <w:szCs w:val="24"/>
              </w:rPr>
              <w:t>Доставка на строительную площадку материалов, строительных конструкций, приспособлений, механизмов и строительной техники.</w:t>
            </w:r>
          </w:p>
        </w:tc>
        <w:tc>
          <w:tcPr>
            <w:tcW w:w="534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весь объем работ</w:t>
            </w:r>
          </w:p>
        </w:tc>
        <w:tc>
          <w:tcPr>
            <w:tcW w:w="500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233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689" w:type="pct"/>
            <w:shd w:val="clear" w:color="auto" w:fill="auto"/>
          </w:tcPr>
          <w:p w:rsidR="00EA5E9E" w:rsidRPr="0058564A" w:rsidRDefault="00EA5E9E" w:rsidP="007803B2">
            <w:pPr>
              <w:jc w:val="both"/>
              <w:rPr>
                <w:sz w:val="23"/>
                <w:szCs w:val="23"/>
              </w:rPr>
            </w:pPr>
            <w:r w:rsidRPr="00685617">
              <w:rPr>
                <w:szCs w:val="24"/>
              </w:rPr>
              <w:t>Разгрузка, перемещение и подъем необходимых материалов и конструкций к месту производства работ.</w:t>
            </w:r>
          </w:p>
        </w:tc>
        <w:tc>
          <w:tcPr>
            <w:tcW w:w="534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весь объем работ</w:t>
            </w:r>
          </w:p>
        </w:tc>
        <w:tc>
          <w:tcPr>
            <w:tcW w:w="500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233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689" w:type="pct"/>
            <w:shd w:val="clear" w:color="auto" w:fill="auto"/>
          </w:tcPr>
          <w:p w:rsidR="00EA5E9E" w:rsidRPr="0058564A" w:rsidRDefault="00EA5E9E" w:rsidP="007803B2">
            <w:pPr>
              <w:tabs>
                <w:tab w:val="left" w:pos="840"/>
              </w:tabs>
              <w:jc w:val="both"/>
              <w:rPr>
                <w:sz w:val="23"/>
                <w:szCs w:val="23"/>
              </w:rPr>
            </w:pPr>
            <w:r w:rsidRPr="0058564A">
              <w:rPr>
                <w:sz w:val="23"/>
                <w:szCs w:val="23"/>
              </w:rPr>
              <w:t xml:space="preserve">Монтаж </w:t>
            </w:r>
            <w:proofErr w:type="spellStart"/>
            <w:proofErr w:type="gramStart"/>
            <w:r w:rsidRPr="0058564A">
              <w:rPr>
                <w:sz w:val="23"/>
                <w:szCs w:val="23"/>
              </w:rPr>
              <w:t>сэндвич-панелей</w:t>
            </w:r>
            <w:proofErr w:type="spellEnd"/>
            <w:proofErr w:type="gramEnd"/>
            <w:r w:rsidRPr="0058564A">
              <w:rPr>
                <w:sz w:val="23"/>
                <w:szCs w:val="23"/>
              </w:rPr>
              <w:t xml:space="preserve"> наружных стен с герметизацией продольных и поперечных стыков панелей</w:t>
            </w:r>
          </w:p>
        </w:tc>
        <w:tc>
          <w:tcPr>
            <w:tcW w:w="534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gramStart"/>
            <w:r w:rsidRPr="0058564A">
              <w:rPr>
                <w:sz w:val="23"/>
                <w:szCs w:val="23"/>
              </w:rPr>
              <w:t>м</w:t>
            </w:r>
            <w:proofErr w:type="gramEnd"/>
            <w:r w:rsidRPr="0058564A">
              <w:rPr>
                <w:sz w:val="23"/>
                <w:szCs w:val="23"/>
              </w:rPr>
              <w:t>²</w:t>
            </w:r>
          </w:p>
        </w:tc>
        <w:tc>
          <w:tcPr>
            <w:tcW w:w="500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232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1689" w:type="pct"/>
            <w:shd w:val="clear" w:color="auto" w:fill="auto"/>
          </w:tcPr>
          <w:p w:rsidR="00EA5E9E" w:rsidRPr="003D7A70" w:rsidRDefault="00EA5E9E" w:rsidP="007803B2">
            <w:pPr>
              <w:tabs>
                <w:tab w:val="left" w:pos="84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о</w:t>
            </w:r>
            <w:r w:rsidRPr="0058564A">
              <w:rPr>
                <w:sz w:val="23"/>
                <w:szCs w:val="23"/>
              </w:rPr>
              <w:t xml:space="preserve">сновной материал сэндвич-панель </w:t>
            </w:r>
            <w:proofErr w:type="gramStart"/>
            <w:r w:rsidRPr="0058564A">
              <w:rPr>
                <w:sz w:val="23"/>
                <w:szCs w:val="23"/>
              </w:rPr>
              <w:t>стеновая</w:t>
            </w:r>
            <w:proofErr w:type="gramEnd"/>
            <w:r w:rsidRPr="0058564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толщиной 150мм, </w:t>
            </w:r>
            <w:r w:rsidRPr="0058564A">
              <w:rPr>
                <w:sz w:val="23"/>
                <w:szCs w:val="23"/>
              </w:rPr>
              <w:t>утеплитель</w:t>
            </w:r>
            <w:r>
              <w:rPr>
                <w:sz w:val="23"/>
                <w:szCs w:val="23"/>
              </w:rPr>
              <w:t xml:space="preserve"> плиты на основе базальтового волокна в соотв. с ТУ5761-007-01395087-01, </w:t>
            </w:r>
            <w:r>
              <w:rPr>
                <w:sz w:val="23"/>
                <w:szCs w:val="23"/>
                <w:lang w:val="en-US"/>
              </w:rPr>
              <w:t>RAL</w:t>
            </w:r>
            <w:r w:rsidRPr="000A076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стандартный</w:t>
            </w:r>
          </w:p>
        </w:tc>
        <w:tc>
          <w:tcPr>
            <w:tcW w:w="534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gramStart"/>
            <w:r w:rsidRPr="0058564A">
              <w:rPr>
                <w:sz w:val="23"/>
                <w:szCs w:val="23"/>
              </w:rPr>
              <w:t>м</w:t>
            </w:r>
            <w:proofErr w:type="gramEnd"/>
            <w:r w:rsidRPr="0058564A">
              <w:rPr>
                <w:sz w:val="23"/>
                <w:szCs w:val="23"/>
              </w:rPr>
              <w:t>²</w:t>
            </w:r>
          </w:p>
        </w:tc>
        <w:tc>
          <w:tcPr>
            <w:tcW w:w="500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411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1689" w:type="pct"/>
          </w:tcPr>
          <w:p w:rsidR="00EA5E9E" w:rsidRPr="0058564A" w:rsidRDefault="00EA5E9E" w:rsidP="007803B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с</w:t>
            </w:r>
            <w:r w:rsidRPr="0058564A">
              <w:rPr>
                <w:sz w:val="23"/>
                <w:szCs w:val="23"/>
              </w:rPr>
              <w:t>опутствующие материалы (</w:t>
            </w:r>
            <w:r>
              <w:rPr>
                <w:sz w:val="23"/>
                <w:szCs w:val="23"/>
              </w:rPr>
              <w:t xml:space="preserve">герметик для наружных работ, </w:t>
            </w:r>
            <w:proofErr w:type="spellStart"/>
            <w:r>
              <w:rPr>
                <w:sz w:val="23"/>
                <w:szCs w:val="23"/>
              </w:rPr>
              <w:t>матный</w:t>
            </w:r>
            <w:proofErr w:type="spellEnd"/>
            <w:r>
              <w:rPr>
                <w:sz w:val="23"/>
                <w:szCs w:val="23"/>
              </w:rPr>
              <w:t xml:space="preserve"> утеплитель, гидроизоляционная пленка, двухсторонний скотч, монтажная пена, </w:t>
            </w:r>
            <w:proofErr w:type="spellStart"/>
            <w:r>
              <w:rPr>
                <w:sz w:val="23"/>
                <w:szCs w:val="23"/>
              </w:rPr>
              <w:t>саморезы</w:t>
            </w:r>
            <w:proofErr w:type="spellEnd"/>
            <w:r>
              <w:rPr>
                <w:sz w:val="23"/>
                <w:szCs w:val="23"/>
              </w:rPr>
              <w:t xml:space="preserve"> и т.д.)</w:t>
            </w:r>
          </w:p>
        </w:tc>
        <w:tc>
          <w:tcPr>
            <w:tcW w:w="534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весь объем работ</w:t>
            </w:r>
          </w:p>
        </w:tc>
        <w:tc>
          <w:tcPr>
            <w:tcW w:w="500" w:type="pct"/>
          </w:tcPr>
          <w:p w:rsidR="00EA5E9E" w:rsidRPr="0058564A" w:rsidRDefault="00EA5E9E" w:rsidP="007803B2">
            <w:pPr>
              <w:jc w:val="center"/>
              <w:rPr>
                <w:szCs w:val="24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709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1689" w:type="pct"/>
          </w:tcPr>
          <w:p w:rsidR="00EA5E9E" w:rsidRPr="0058564A" w:rsidRDefault="00EA5E9E" w:rsidP="007803B2">
            <w:pPr>
              <w:jc w:val="both"/>
              <w:rPr>
                <w:sz w:val="23"/>
                <w:szCs w:val="23"/>
              </w:rPr>
            </w:pPr>
            <w:r w:rsidRPr="0058564A">
              <w:rPr>
                <w:sz w:val="23"/>
                <w:szCs w:val="23"/>
              </w:rPr>
              <w:t xml:space="preserve">Монтаж конструкций </w:t>
            </w:r>
            <w:proofErr w:type="spellStart"/>
            <w:r w:rsidRPr="0058564A">
              <w:rPr>
                <w:sz w:val="23"/>
                <w:szCs w:val="23"/>
              </w:rPr>
              <w:t>полистовой</w:t>
            </w:r>
            <w:proofErr w:type="spellEnd"/>
            <w:r w:rsidRPr="0058564A">
              <w:rPr>
                <w:sz w:val="23"/>
                <w:szCs w:val="23"/>
              </w:rPr>
              <w:t xml:space="preserve"> кровли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34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gramStart"/>
            <w:r w:rsidRPr="0058564A">
              <w:rPr>
                <w:sz w:val="23"/>
                <w:szCs w:val="23"/>
              </w:rPr>
              <w:t>м</w:t>
            </w:r>
            <w:proofErr w:type="gramEnd"/>
            <w:r w:rsidRPr="0058564A">
              <w:rPr>
                <w:sz w:val="23"/>
                <w:szCs w:val="23"/>
              </w:rPr>
              <w:t>²</w:t>
            </w:r>
          </w:p>
        </w:tc>
        <w:tc>
          <w:tcPr>
            <w:tcW w:w="500" w:type="pct"/>
          </w:tcPr>
          <w:p w:rsidR="00EA5E9E" w:rsidRPr="0058564A" w:rsidRDefault="00EA5E9E" w:rsidP="007803B2">
            <w:pPr>
              <w:jc w:val="center"/>
              <w:rPr>
                <w:szCs w:val="24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257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9" w:type="pct"/>
          </w:tcPr>
          <w:p w:rsidR="00EA5E9E" w:rsidRPr="0058564A" w:rsidRDefault="00EA5E9E" w:rsidP="007803B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о</w:t>
            </w:r>
            <w:r w:rsidRPr="0058564A">
              <w:rPr>
                <w:sz w:val="23"/>
                <w:szCs w:val="23"/>
              </w:rPr>
              <w:t>сновные материалы</w:t>
            </w:r>
            <w:r>
              <w:rPr>
                <w:sz w:val="23"/>
                <w:szCs w:val="23"/>
              </w:rPr>
              <w:t xml:space="preserve"> и сопутствующие материалы</w:t>
            </w:r>
            <w:r w:rsidRPr="0058564A">
              <w:rPr>
                <w:sz w:val="23"/>
                <w:szCs w:val="23"/>
              </w:rPr>
              <w:t>:</w:t>
            </w:r>
          </w:p>
        </w:tc>
        <w:tc>
          <w:tcPr>
            <w:tcW w:w="534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00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559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1689" w:type="pct"/>
          </w:tcPr>
          <w:p w:rsidR="00EA5E9E" w:rsidRPr="0058564A" w:rsidRDefault="00EA5E9E" w:rsidP="007803B2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Внутренний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профлист</w:t>
            </w:r>
            <w:proofErr w:type="spellEnd"/>
            <w:r>
              <w:rPr>
                <w:sz w:val="23"/>
                <w:szCs w:val="23"/>
              </w:rPr>
              <w:t xml:space="preserve"> НС35-1000-0,7 (окрашенной верхней стороной монтировать внутрь здания)</w:t>
            </w:r>
          </w:p>
        </w:tc>
        <w:tc>
          <w:tcPr>
            <w:tcW w:w="534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gramStart"/>
            <w:r w:rsidRPr="0058564A">
              <w:rPr>
                <w:sz w:val="23"/>
                <w:szCs w:val="23"/>
              </w:rPr>
              <w:t>м</w:t>
            </w:r>
            <w:proofErr w:type="gramEnd"/>
            <w:r w:rsidRPr="0058564A">
              <w:rPr>
                <w:sz w:val="23"/>
                <w:szCs w:val="23"/>
              </w:rPr>
              <w:t>²</w:t>
            </w:r>
          </w:p>
        </w:tc>
        <w:tc>
          <w:tcPr>
            <w:tcW w:w="500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</w:tcPr>
          <w:p w:rsidR="00EA5E9E" w:rsidRPr="002D4879" w:rsidRDefault="00EA5E9E" w:rsidP="007803B2">
            <w:pPr>
              <w:rPr>
                <w:sz w:val="20"/>
              </w:rPr>
            </w:pPr>
          </w:p>
        </w:tc>
      </w:tr>
      <w:tr w:rsidR="00EA5E9E" w:rsidRPr="0058564A" w:rsidTr="007803B2">
        <w:trPr>
          <w:trHeight w:val="145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1689" w:type="pct"/>
          </w:tcPr>
          <w:p w:rsidR="00EA5E9E" w:rsidRPr="0058564A" w:rsidRDefault="00EA5E9E" w:rsidP="007803B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Z</w:t>
            </w:r>
            <w:r w:rsidRPr="0052590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образный оцинкованный гнутый профиль толщиной 3мм (ПГ1)</w:t>
            </w:r>
          </w:p>
        </w:tc>
        <w:tc>
          <w:tcPr>
            <w:tcW w:w="534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ог</w:t>
            </w:r>
            <w:proofErr w:type="spellEnd"/>
          </w:p>
        </w:tc>
        <w:tc>
          <w:tcPr>
            <w:tcW w:w="500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401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</w:t>
            </w:r>
          </w:p>
        </w:tc>
        <w:tc>
          <w:tcPr>
            <w:tcW w:w="1689" w:type="pct"/>
          </w:tcPr>
          <w:p w:rsidR="00EA5E9E" w:rsidRPr="00FF5FFF" w:rsidRDefault="00EA5E9E" w:rsidP="007803B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Брус </w:t>
            </w:r>
            <w:proofErr w:type="spellStart"/>
            <w:r>
              <w:rPr>
                <w:sz w:val="23"/>
                <w:szCs w:val="23"/>
              </w:rPr>
              <w:t>пеноплекс</w:t>
            </w:r>
            <w:proofErr w:type="spellEnd"/>
            <w:r>
              <w:rPr>
                <w:sz w:val="23"/>
                <w:szCs w:val="23"/>
              </w:rPr>
              <w:t xml:space="preserve"> 20х50мм</w:t>
            </w:r>
          </w:p>
        </w:tc>
        <w:tc>
          <w:tcPr>
            <w:tcW w:w="534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ог</w:t>
            </w:r>
            <w:proofErr w:type="spellEnd"/>
          </w:p>
        </w:tc>
        <w:tc>
          <w:tcPr>
            <w:tcW w:w="500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523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</w:t>
            </w:r>
          </w:p>
        </w:tc>
        <w:tc>
          <w:tcPr>
            <w:tcW w:w="1689" w:type="pct"/>
          </w:tcPr>
          <w:p w:rsidR="00EA5E9E" w:rsidRPr="0058564A" w:rsidRDefault="00EA5E9E" w:rsidP="007803B2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Пароизоляция</w:t>
            </w:r>
            <w:proofErr w:type="spellEnd"/>
            <w:r>
              <w:rPr>
                <w:sz w:val="23"/>
                <w:szCs w:val="23"/>
              </w:rPr>
              <w:t xml:space="preserve"> пленка «</w:t>
            </w:r>
            <w:proofErr w:type="spellStart"/>
            <w:r>
              <w:rPr>
                <w:sz w:val="23"/>
                <w:szCs w:val="23"/>
              </w:rPr>
              <w:t>Изоспан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534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gramStart"/>
            <w:r w:rsidRPr="0058564A">
              <w:rPr>
                <w:sz w:val="23"/>
                <w:szCs w:val="23"/>
              </w:rPr>
              <w:t>м</w:t>
            </w:r>
            <w:proofErr w:type="gramEnd"/>
            <w:r w:rsidRPr="0058564A">
              <w:rPr>
                <w:sz w:val="23"/>
                <w:szCs w:val="23"/>
              </w:rPr>
              <w:t>²</w:t>
            </w:r>
          </w:p>
        </w:tc>
        <w:tc>
          <w:tcPr>
            <w:tcW w:w="500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145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</w:t>
            </w:r>
          </w:p>
        </w:tc>
        <w:tc>
          <w:tcPr>
            <w:tcW w:w="1689" w:type="pct"/>
          </w:tcPr>
          <w:p w:rsidR="00EA5E9E" w:rsidRPr="0058564A" w:rsidRDefault="00EA5E9E" w:rsidP="007803B2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Плитный</w:t>
            </w:r>
            <w:proofErr w:type="spellEnd"/>
            <w:r>
              <w:rPr>
                <w:sz w:val="23"/>
                <w:szCs w:val="23"/>
              </w:rPr>
              <w:t xml:space="preserve"> утеплитель </w:t>
            </w:r>
            <w:r>
              <w:rPr>
                <w:sz w:val="23"/>
                <w:szCs w:val="23"/>
                <w:lang w:val="en-US"/>
              </w:rPr>
              <w:t>URSA</w:t>
            </w:r>
            <w:r w:rsidRPr="0052590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GLASSWOOL</w:t>
            </w:r>
            <w:r w:rsidRPr="0052590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П-15 толщиной 100мм</w:t>
            </w:r>
          </w:p>
        </w:tc>
        <w:tc>
          <w:tcPr>
            <w:tcW w:w="534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>³</w:t>
            </w:r>
          </w:p>
        </w:tc>
        <w:tc>
          <w:tcPr>
            <w:tcW w:w="500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145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</w:t>
            </w:r>
          </w:p>
        </w:tc>
        <w:tc>
          <w:tcPr>
            <w:tcW w:w="1689" w:type="pct"/>
          </w:tcPr>
          <w:p w:rsidR="00EA5E9E" w:rsidRPr="0058564A" w:rsidRDefault="00EA5E9E" w:rsidP="007803B2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Матный</w:t>
            </w:r>
            <w:proofErr w:type="spellEnd"/>
            <w:r>
              <w:rPr>
                <w:sz w:val="23"/>
                <w:szCs w:val="23"/>
              </w:rPr>
              <w:t xml:space="preserve"> утеплитель </w:t>
            </w:r>
            <w:r>
              <w:rPr>
                <w:sz w:val="23"/>
                <w:szCs w:val="23"/>
                <w:lang w:val="en-US"/>
              </w:rPr>
              <w:t>URSA</w:t>
            </w:r>
            <w:r w:rsidRPr="0052590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GLASSWOOL</w:t>
            </w:r>
            <w:r w:rsidRPr="0052590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М-15 толщиной 50мм</w:t>
            </w:r>
          </w:p>
        </w:tc>
        <w:tc>
          <w:tcPr>
            <w:tcW w:w="534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>³</w:t>
            </w:r>
          </w:p>
        </w:tc>
        <w:tc>
          <w:tcPr>
            <w:tcW w:w="500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145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4.7</w:t>
            </w:r>
          </w:p>
        </w:tc>
        <w:tc>
          <w:tcPr>
            <w:tcW w:w="1689" w:type="pct"/>
          </w:tcPr>
          <w:p w:rsidR="00EA5E9E" w:rsidRPr="0058564A" w:rsidRDefault="00EA5E9E" w:rsidP="007803B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Гидроизоляционная пленка «</w:t>
            </w:r>
            <w:proofErr w:type="spellStart"/>
            <w:r>
              <w:rPr>
                <w:sz w:val="23"/>
                <w:szCs w:val="23"/>
              </w:rPr>
              <w:t>Изоспан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534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gramStart"/>
            <w:r w:rsidRPr="0058564A">
              <w:rPr>
                <w:sz w:val="23"/>
                <w:szCs w:val="23"/>
              </w:rPr>
              <w:t>м</w:t>
            </w:r>
            <w:proofErr w:type="gramEnd"/>
            <w:r w:rsidRPr="0058564A">
              <w:rPr>
                <w:sz w:val="23"/>
                <w:szCs w:val="23"/>
              </w:rPr>
              <w:t>²</w:t>
            </w:r>
          </w:p>
        </w:tc>
        <w:tc>
          <w:tcPr>
            <w:tcW w:w="500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145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4.8</w:t>
            </w:r>
          </w:p>
        </w:tc>
        <w:tc>
          <w:tcPr>
            <w:tcW w:w="1689" w:type="pct"/>
          </w:tcPr>
          <w:p w:rsidR="00EA5E9E" w:rsidRPr="0058564A" w:rsidRDefault="00EA5E9E" w:rsidP="007803B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Наружный профиль Н 60-845-0,7 (окрашенной верхней стороной монтировать наружу здания, с перехлестом на дополнительную волну)</w:t>
            </w:r>
          </w:p>
        </w:tc>
        <w:tc>
          <w:tcPr>
            <w:tcW w:w="534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gramStart"/>
            <w:r w:rsidRPr="0058564A">
              <w:rPr>
                <w:sz w:val="23"/>
                <w:szCs w:val="23"/>
              </w:rPr>
              <w:t>м</w:t>
            </w:r>
            <w:proofErr w:type="gramEnd"/>
            <w:r w:rsidRPr="0058564A">
              <w:rPr>
                <w:sz w:val="23"/>
                <w:szCs w:val="23"/>
              </w:rPr>
              <w:t>²</w:t>
            </w:r>
          </w:p>
        </w:tc>
        <w:tc>
          <w:tcPr>
            <w:tcW w:w="500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570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4.9</w:t>
            </w:r>
          </w:p>
        </w:tc>
        <w:tc>
          <w:tcPr>
            <w:tcW w:w="1689" w:type="pct"/>
            <w:shd w:val="clear" w:color="auto" w:fill="auto"/>
          </w:tcPr>
          <w:p w:rsidR="00EA5E9E" w:rsidRPr="0058564A" w:rsidRDefault="00EA5E9E" w:rsidP="007803B2">
            <w:pPr>
              <w:jc w:val="both"/>
              <w:rPr>
                <w:sz w:val="23"/>
                <w:szCs w:val="23"/>
              </w:rPr>
            </w:pPr>
            <w:r w:rsidRPr="0058564A">
              <w:rPr>
                <w:sz w:val="23"/>
                <w:szCs w:val="23"/>
              </w:rPr>
              <w:t xml:space="preserve">Сопутствующие материалы </w:t>
            </w:r>
            <w:r>
              <w:rPr>
                <w:sz w:val="23"/>
                <w:szCs w:val="23"/>
              </w:rPr>
              <w:t xml:space="preserve">(герметик для наружных работ, двухсторонний скотч, </w:t>
            </w:r>
            <w:proofErr w:type="spellStart"/>
            <w:r>
              <w:rPr>
                <w:sz w:val="23"/>
                <w:szCs w:val="23"/>
              </w:rPr>
              <w:t>саморезы</w:t>
            </w:r>
            <w:proofErr w:type="spellEnd"/>
            <w:r>
              <w:rPr>
                <w:sz w:val="23"/>
                <w:szCs w:val="23"/>
              </w:rPr>
              <w:t>, заклепки и т.д.</w:t>
            </w:r>
            <w:r w:rsidRPr="0058564A">
              <w:rPr>
                <w:sz w:val="23"/>
                <w:szCs w:val="23"/>
              </w:rPr>
              <w:t>)</w:t>
            </w:r>
          </w:p>
        </w:tc>
        <w:tc>
          <w:tcPr>
            <w:tcW w:w="534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весь объем работ</w:t>
            </w:r>
          </w:p>
        </w:tc>
        <w:tc>
          <w:tcPr>
            <w:tcW w:w="500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211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689" w:type="pct"/>
            <w:shd w:val="clear" w:color="auto" w:fill="auto"/>
          </w:tcPr>
          <w:p w:rsidR="00EA5E9E" w:rsidRPr="0058564A" w:rsidRDefault="00EA5E9E" w:rsidP="00780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Монтаж узлов прохода дефлекторов вытяжной вентиляции с герметизацией проемов (</w:t>
            </w:r>
            <w:proofErr w:type="gramStart"/>
            <w:r>
              <w:rPr>
                <w:szCs w:val="24"/>
              </w:rPr>
              <w:t>см</w:t>
            </w:r>
            <w:proofErr w:type="gramEnd"/>
            <w:r>
              <w:rPr>
                <w:szCs w:val="24"/>
              </w:rPr>
              <w:t>. чертежи ОВ)</w:t>
            </w:r>
          </w:p>
        </w:tc>
        <w:tc>
          <w:tcPr>
            <w:tcW w:w="534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500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570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</w:t>
            </w:r>
          </w:p>
        </w:tc>
        <w:tc>
          <w:tcPr>
            <w:tcW w:w="1689" w:type="pct"/>
            <w:shd w:val="clear" w:color="auto" w:fill="auto"/>
          </w:tcPr>
          <w:p w:rsidR="00EA5E9E" w:rsidRPr="0058564A" w:rsidRDefault="00EA5E9E" w:rsidP="00780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том числе основные материалы и конструкции:</w:t>
            </w:r>
          </w:p>
        </w:tc>
        <w:tc>
          <w:tcPr>
            <w:tcW w:w="534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00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570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</w:t>
            </w:r>
          </w:p>
        </w:tc>
        <w:tc>
          <w:tcPr>
            <w:tcW w:w="1689" w:type="pct"/>
            <w:shd w:val="clear" w:color="auto" w:fill="auto"/>
          </w:tcPr>
          <w:p w:rsidR="00EA5E9E" w:rsidRDefault="00EA5E9E" w:rsidP="00780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Узел прохода через кровлю УП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>Ø1000</w:t>
            </w:r>
          </w:p>
        </w:tc>
        <w:tc>
          <w:tcPr>
            <w:tcW w:w="534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500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570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</w:t>
            </w:r>
          </w:p>
        </w:tc>
        <w:tc>
          <w:tcPr>
            <w:tcW w:w="1689" w:type="pct"/>
            <w:shd w:val="clear" w:color="auto" w:fill="auto"/>
          </w:tcPr>
          <w:p w:rsidR="00EA5E9E" w:rsidRDefault="00EA5E9E" w:rsidP="00780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Узел прохода через кровлю УП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>Ø1250</w:t>
            </w:r>
          </w:p>
        </w:tc>
        <w:tc>
          <w:tcPr>
            <w:tcW w:w="534" w:type="pct"/>
            <w:shd w:val="clear" w:color="auto" w:fill="auto"/>
          </w:tcPr>
          <w:p w:rsidR="00EA5E9E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500" w:type="pct"/>
            <w:shd w:val="clear" w:color="auto" w:fill="auto"/>
          </w:tcPr>
          <w:p w:rsidR="00EA5E9E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570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</w:t>
            </w:r>
          </w:p>
        </w:tc>
        <w:tc>
          <w:tcPr>
            <w:tcW w:w="1689" w:type="pct"/>
            <w:shd w:val="clear" w:color="auto" w:fill="auto"/>
          </w:tcPr>
          <w:p w:rsidR="00EA5E9E" w:rsidRDefault="00EA5E9E" w:rsidP="00780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Материалы для герметизации узлов прохода (</w:t>
            </w:r>
            <w:proofErr w:type="gramStart"/>
            <w:r>
              <w:rPr>
                <w:szCs w:val="24"/>
              </w:rPr>
              <w:t>см</w:t>
            </w:r>
            <w:proofErr w:type="gramEnd"/>
            <w:r>
              <w:rPr>
                <w:szCs w:val="24"/>
              </w:rPr>
              <w:t>. чертеж герметизации узлов прохода)</w:t>
            </w:r>
          </w:p>
        </w:tc>
        <w:tc>
          <w:tcPr>
            <w:tcW w:w="534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500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540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1689" w:type="pct"/>
            <w:shd w:val="clear" w:color="auto" w:fill="auto"/>
          </w:tcPr>
          <w:p w:rsidR="00EA5E9E" w:rsidRPr="0058564A" w:rsidRDefault="00EA5E9E" w:rsidP="00780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Монтаж ограждения на кровле здания и двух пожарных лестниц (</w:t>
            </w:r>
            <w:proofErr w:type="gramStart"/>
            <w:r>
              <w:rPr>
                <w:szCs w:val="24"/>
              </w:rPr>
              <w:t>см</w:t>
            </w:r>
            <w:proofErr w:type="gramEnd"/>
            <w:r>
              <w:rPr>
                <w:szCs w:val="24"/>
              </w:rPr>
              <w:t>. чертежи АС), включая стоимость материалов.</w:t>
            </w:r>
          </w:p>
        </w:tc>
        <w:tc>
          <w:tcPr>
            <w:tcW w:w="534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весь объем работ</w:t>
            </w:r>
          </w:p>
        </w:tc>
        <w:tc>
          <w:tcPr>
            <w:tcW w:w="500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905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1689" w:type="pct"/>
          </w:tcPr>
          <w:p w:rsidR="00EA5E9E" w:rsidRPr="0058564A" w:rsidRDefault="00EA5E9E" w:rsidP="007803B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Монтаж сэндвич панелей внутренних продольных и поперечных перегородок с герметизацией мест прохода </w:t>
            </w:r>
            <w:r>
              <w:rPr>
                <w:sz w:val="23"/>
                <w:szCs w:val="23"/>
              </w:rPr>
              <w:lastRenderedPageBreak/>
              <w:t>внутренних инженерных сетей</w:t>
            </w:r>
          </w:p>
        </w:tc>
        <w:tc>
          <w:tcPr>
            <w:tcW w:w="534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м</w:t>
            </w:r>
            <w:proofErr w:type="gramEnd"/>
            <w:r>
              <w:rPr>
                <w:sz w:val="23"/>
                <w:szCs w:val="23"/>
              </w:rPr>
              <w:t>²</w:t>
            </w:r>
          </w:p>
        </w:tc>
        <w:tc>
          <w:tcPr>
            <w:tcW w:w="500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690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7.1</w:t>
            </w:r>
          </w:p>
        </w:tc>
        <w:tc>
          <w:tcPr>
            <w:tcW w:w="1689" w:type="pct"/>
            <w:shd w:val="clear" w:color="auto" w:fill="auto"/>
          </w:tcPr>
          <w:p w:rsidR="00EA5E9E" w:rsidRPr="0058564A" w:rsidRDefault="00EA5E9E" w:rsidP="007803B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 основной материал </w:t>
            </w:r>
            <w:proofErr w:type="gramStart"/>
            <w:r w:rsidRPr="0058564A">
              <w:rPr>
                <w:sz w:val="23"/>
                <w:szCs w:val="23"/>
              </w:rPr>
              <w:t>стеновая</w:t>
            </w:r>
            <w:proofErr w:type="gramEnd"/>
            <w:r>
              <w:rPr>
                <w:sz w:val="23"/>
                <w:szCs w:val="23"/>
              </w:rPr>
              <w:t xml:space="preserve"> сэндвич-панель толщиной 80мм, </w:t>
            </w:r>
            <w:r w:rsidRPr="0058564A">
              <w:rPr>
                <w:sz w:val="23"/>
                <w:szCs w:val="23"/>
              </w:rPr>
              <w:t>утеплитель</w:t>
            </w:r>
            <w:r>
              <w:rPr>
                <w:sz w:val="23"/>
                <w:szCs w:val="23"/>
              </w:rPr>
              <w:t xml:space="preserve"> плиты на основе базальтового волокна в соотв. с ТУ5761-007-01395087-01, </w:t>
            </w:r>
            <w:r>
              <w:rPr>
                <w:sz w:val="23"/>
                <w:szCs w:val="23"/>
                <w:lang w:val="en-US"/>
              </w:rPr>
              <w:t>RAL</w:t>
            </w:r>
            <w:r w:rsidRPr="000A076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стандартный</w:t>
            </w:r>
          </w:p>
        </w:tc>
        <w:tc>
          <w:tcPr>
            <w:tcW w:w="534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>²</w:t>
            </w:r>
          </w:p>
        </w:tc>
        <w:tc>
          <w:tcPr>
            <w:tcW w:w="500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690"/>
        </w:trPr>
        <w:tc>
          <w:tcPr>
            <w:tcW w:w="297" w:type="pct"/>
          </w:tcPr>
          <w:p w:rsidR="00EA5E9E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</w:t>
            </w:r>
          </w:p>
        </w:tc>
        <w:tc>
          <w:tcPr>
            <w:tcW w:w="1689" w:type="pct"/>
            <w:shd w:val="clear" w:color="auto" w:fill="auto"/>
          </w:tcPr>
          <w:p w:rsidR="00EA5E9E" w:rsidRPr="0058564A" w:rsidRDefault="00EA5E9E" w:rsidP="007803B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с</w:t>
            </w:r>
            <w:r w:rsidRPr="0058564A">
              <w:rPr>
                <w:sz w:val="23"/>
                <w:szCs w:val="23"/>
              </w:rPr>
              <w:t>опутствующие материалы (</w:t>
            </w:r>
            <w:proofErr w:type="spellStart"/>
            <w:r>
              <w:rPr>
                <w:sz w:val="23"/>
                <w:szCs w:val="23"/>
              </w:rPr>
              <w:t>матный</w:t>
            </w:r>
            <w:proofErr w:type="spellEnd"/>
            <w:r>
              <w:rPr>
                <w:sz w:val="23"/>
                <w:szCs w:val="23"/>
              </w:rPr>
              <w:t xml:space="preserve"> утеплитель, гидроизоляционная пленка, двухсторонний скотч, </w:t>
            </w:r>
            <w:proofErr w:type="spellStart"/>
            <w:r>
              <w:rPr>
                <w:sz w:val="23"/>
                <w:szCs w:val="23"/>
              </w:rPr>
              <w:t>саморезы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sz w:val="23"/>
                <w:szCs w:val="23"/>
              </w:rPr>
              <w:t>дюбель-гвозди</w:t>
            </w:r>
            <w:proofErr w:type="spellEnd"/>
            <w:proofErr w:type="gramEnd"/>
            <w:r>
              <w:rPr>
                <w:sz w:val="23"/>
                <w:szCs w:val="23"/>
              </w:rPr>
              <w:t>, анкерные болты и т.д.)</w:t>
            </w:r>
          </w:p>
        </w:tc>
        <w:tc>
          <w:tcPr>
            <w:tcW w:w="534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весь объем работ</w:t>
            </w:r>
          </w:p>
        </w:tc>
        <w:tc>
          <w:tcPr>
            <w:tcW w:w="500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400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1689" w:type="pct"/>
            <w:shd w:val="clear" w:color="auto" w:fill="auto"/>
          </w:tcPr>
          <w:p w:rsidR="00EA5E9E" w:rsidRPr="0058564A" w:rsidRDefault="00EA5E9E" w:rsidP="00780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Монтаж металлопластиковых окон </w:t>
            </w:r>
          </w:p>
        </w:tc>
        <w:tc>
          <w:tcPr>
            <w:tcW w:w="534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>²</w:t>
            </w:r>
          </w:p>
        </w:tc>
        <w:tc>
          <w:tcPr>
            <w:tcW w:w="500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705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</w:t>
            </w:r>
          </w:p>
        </w:tc>
        <w:tc>
          <w:tcPr>
            <w:tcW w:w="1689" w:type="pct"/>
            <w:shd w:val="clear" w:color="auto" w:fill="auto"/>
          </w:tcPr>
          <w:p w:rsidR="00EA5E9E" w:rsidRPr="0058564A" w:rsidRDefault="00EA5E9E" w:rsidP="00780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том числе окна металлопластиковые с глухим заполнением двухкамерным стеклопакетом</w:t>
            </w:r>
          </w:p>
        </w:tc>
        <w:tc>
          <w:tcPr>
            <w:tcW w:w="534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>²</w:t>
            </w:r>
          </w:p>
        </w:tc>
        <w:tc>
          <w:tcPr>
            <w:tcW w:w="500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515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1689" w:type="pct"/>
          </w:tcPr>
          <w:p w:rsidR="00EA5E9E" w:rsidRPr="0058564A" w:rsidRDefault="00EA5E9E" w:rsidP="007803B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 наружного витража по оси «А» между осями «12»-«13», размером 1,72х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>,1м</w:t>
            </w:r>
          </w:p>
        </w:tc>
        <w:tc>
          <w:tcPr>
            <w:tcW w:w="534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>²</w:t>
            </w:r>
          </w:p>
        </w:tc>
        <w:tc>
          <w:tcPr>
            <w:tcW w:w="500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665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9.1</w:t>
            </w:r>
          </w:p>
        </w:tc>
        <w:tc>
          <w:tcPr>
            <w:tcW w:w="1689" w:type="pct"/>
          </w:tcPr>
          <w:p w:rsidR="00EA5E9E" w:rsidRPr="0058564A" w:rsidRDefault="00EA5E9E" w:rsidP="007803B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витраж из металлопластикового профиля с остеклением двухкамерным стеклопакетом</w:t>
            </w:r>
          </w:p>
        </w:tc>
        <w:tc>
          <w:tcPr>
            <w:tcW w:w="534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>²</w:t>
            </w:r>
          </w:p>
        </w:tc>
        <w:tc>
          <w:tcPr>
            <w:tcW w:w="500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419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1689" w:type="pct"/>
            <w:shd w:val="clear" w:color="auto" w:fill="auto"/>
          </w:tcPr>
          <w:p w:rsidR="00EA5E9E" w:rsidRPr="00037A07" w:rsidRDefault="00EA5E9E" w:rsidP="007803B2">
            <w:pPr>
              <w:jc w:val="both"/>
            </w:pPr>
            <w:r>
              <w:t xml:space="preserve">Монтаж внутренних противопожарных дверей  </w:t>
            </w:r>
            <w:r>
              <w:rPr>
                <w:lang w:val="en-US"/>
              </w:rPr>
              <w:t>EI</w:t>
            </w:r>
            <w:r w:rsidRPr="00037A07">
              <w:t xml:space="preserve"> 60</w:t>
            </w:r>
          </w:p>
        </w:tc>
        <w:tc>
          <w:tcPr>
            <w:tcW w:w="534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500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411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</w:t>
            </w:r>
          </w:p>
        </w:tc>
        <w:tc>
          <w:tcPr>
            <w:tcW w:w="1689" w:type="pct"/>
            <w:shd w:val="clear" w:color="auto" w:fill="auto"/>
          </w:tcPr>
          <w:p w:rsidR="00EA5E9E" w:rsidRPr="0058564A" w:rsidRDefault="00EA5E9E" w:rsidP="00780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том числе противопожарные двери </w:t>
            </w:r>
            <w:r>
              <w:rPr>
                <w:lang w:val="en-US"/>
              </w:rPr>
              <w:t>EI</w:t>
            </w:r>
            <w:r w:rsidRPr="00037A07">
              <w:t xml:space="preserve"> 60</w:t>
            </w:r>
            <w:r>
              <w:t xml:space="preserve"> с ПВХ покрытием с устройством для </w:t>
            </w:r>
            <w:proofErr w:type="spellStart"/>
            <w:r>
              <w:t>самозакрывания</w:t>
            </w:r>
            <w:proofErr w:type="spellEnd"/>
            <w:r>
              <w:t xml:space="preserve"> и уплотнения в притворах.</w:t>
            </w:r>
          </w:p>
        </w:tc>
        <w:tc>
          <w:tcPr>
            <w:tcW w:w="534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500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352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1689" w:type="pct"/>
            <w:shd w:val="clear" w:color="auto" w:fill="auto"/>
          </w:tcPr>
          <w:p w:rsidR="00EA5E9E" w:rsidRPr="0058564A" w:rsidRDefault="00EA5E9E" w:rsidP="00780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Монтаж </w:t>
            </w:r>
            <w:proofErr w:type="spellStart"/>
            <w:r>
              <w:rPr>
                <w:szCs w:val="24"/>
              </w:rPr>
              <w:t>нащельников</w:t>
            </w:r>
            <w:proofErr w:type="spellEnd"/>
            <w:r>
              <w:rPr>
                <w:szCs w:val="24"/>
              </w:rPr>
              <w:t xml:space="preserve"> НЩ1-НЩ26 (</w:t>
            </w:r>
            <w:proofErr w:type="gramStart"/>
            <w:r>
              <w:rPr>
                <w:szCs w:val="24"/>
              </w:rPr>
              <w:t>наружные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нащельники</w:t>
            </w:r>
            <w:proofErr w:type="spellEnd"/>
            <w:r>
              <w:rPr>
                <w:szCs w:val="24"/>
              </w:rPr>
              <w:t xml:space="preserve">  необходимо монтировать с  герметизацией мест </w:t>
            </w:r>
            <w:proofErr w:type="spellStart"/>
            <w:r>
              <w:rPr>
                <w:szCs w:val="24"/>
              </w:rPr>
              <w:t>опирания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534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>²</w:t>
            </w:r>
          </w:p>
        </w:tc>
        <w:tc>
          <w:tcPr>
            <w:tcW w:w="500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Cs w:val="24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479"/>
        </w:trPr>
        <w:tc>
          <w:tcPr>
            <w:tcW w:w="297" w:type="pct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1689" w:type="pct"/>
            <w:shd w:val="clear" w:color="auto" w:fill="auto"/>
          </w:tcPr>
          <w:p w:rsidR="00EA5E9E" w:rsidRDefault="00EA5E9E" w:rsidP="00780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Монтаж профилей гнутых оцинкованных толщиной 2мм (ПГ2-ПГ-6), включая стоимость материалов</w:t>
            </w:r>
          </w:p>
        </w:tc>
        <w:tc>
          <w:tcPr>
            <w:tcW w:w="534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пог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Cs w:val="24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479"/>
        </w:trPr>
        <w:tc>
          <w:tcPr>
            <w:tcW w:w="297" w:type="pct"/>
          </w:tcPr>
          <w:p w:rsidR="00EA5E9E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1689" w:type="pct"/>
            <w:shd w:val="clear" w:color="auto" w:fill="auto"/>
          </w:tcPr>
          <w:p w:rsidR="00EA5E9E" w:rsidRDefault="00EA5E9E" w:rsidP="00780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Монтаж профиля дополнительного ПД</w:t>
            </w:r>
            <w:proofErr w:type="gramStart"/>
            <w:r>
              <w:rPr>
                <w:szCs w:val="24"/>
              </w:rPr>
              <w:t>1</w:t>
            </w:r>
            <w:proofErr w:type="gramEnd"/>
          </w:p>
        </w:tc>
        <w:tc>
          <w:tcPr>
            <w:tcW w:w="534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пог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Cs w:val="24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479"/>
        </w:trPr>
        <w:tc>
          <w:tcPr>
            <w:tcW w:w="297" w:type="pct"/>
          </w:tcPr>
          <w:p w:rsidR="00EA5E9E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1689" w:type="pct"/>
            <w:shd w:val="clear" w:color="auto" w:fill="auto"/>
          </w:tcPr>
          <w:p w:rsidR="00EA5E9E" w:rsidRDefault="00EA5E9E" w:rsidP="00780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Монтаж профиля дополнительного ПД</w:t>
            </w:r>
            <w:proofErr w:type="gramStart"/>
            <w:r>
              <w:rPr>
                <w:szCs w:val="24"/>
              </w:rPr>
              <w:t>2</w:t>
            </w:r>
            <w:proofErr w:type="gramEnd"/>
          </w:p>
        </w:tc>
        <w:tc>
          <w:tcPr>
            <w:tcW w:w="534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пог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</w:tcPr>
          <w:p w:rsidR="00EA5E9E" w:rsidRPr="0058564A" w:rsidRDefault="00EA5E9E" w:rsidP="007803B2">
            <w:pPr>
              <w:jc w:val="center"/>
              <w:rPr>
                <w:szCs w:val="24"/>
              </w:rPr>
            </w:pPr>
          </w:p>
        </w:tc>
        <w:tc>
          <w:tcPr>
            <w:tcW w:w="533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479"/>
        </w:trPr>
        <w:tc>
          <w:tcPr>
            <w:tcW w:w="297" w:type="pct"/>
          </w:tcPr>
          <w:p w:rsidR="00EA5E9E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3256" w:type="pct"/>
            <w:gridSpan w:val="4"/>
            <w:shd w:val="clear" w:color="auto" w:fill="auto"/>
          </w:tcPr>
          <w:p w:rsidR="00EA5E9E" w:rsidRPr="003A5D39" w:rsidRDefault="00EA5E9E" w:rsidP="007803B2">
            <w:pPr>
              <w:rPr>
                <w:szCs w:val="24"/>
              </w:rPr>
            </w:pPr>
            <w:r w:rsidRPr="003A5D39">
              <w:rPr>
                <w:szCs w:val="24"/>
              </w:rPr>
              <w:t>Всего:</w:t>
            </w: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  <w:tr w:rsidR="00EA5E9E" w:rsidRPr="0058564A" w:rsidTr="007803B2">
        <w:trPr>
          <w:trHeight w:val="479"/>
        </w:trPr>
        <w:tc>
          <w:tcPr>
            <w:tcW w:w="297" w:type="pct"/>
          </w:tcPr>
          <w:p w:rsidR="00EA5E9E" w:rsidRDefault="00EA5E9E" w:rsidP="007803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3256" w:type="pct"/>
            <w:gridSpan w:val="4"/>
            <w:shd w:val="clear" w:color="auto" w:fill="auto"/>
          </w:tcPr>
          <w:p w:rsidR="00EA5E9E" w:rsidRPr="003A5D39" w:rsidRDefault="00EA5E9E" w:rsidP="007803B2">
            <w:pPr>
              <w:rPr>
                <w:szCs w:val="24"/>
              </w:rPr>
            </w:pPr>
            <w:r w:rsidRPr="003A5D39">
              <w:rPr>
                <w:szCs w:val="24"/>
              </w:rPr>
              <w:t>Срок производства строительно-монтажных работ (</w:t>
            </w:r>
            <w:r>
              <w:rPr>
                <w:szCs w:val="24"/>
              </w:rPr>
              <w:t>в днях):</w:t>
            </w:r>
          </w:p>
        </w:tc>
        <w:tc>
          <w:tcPr>
            <w:tcW w:w="725" w:type="pct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  <w:tc>
          <w:tcPr>
            <w:tcW w:w="722" w:type="pct"/>
            <w:shd w:val="clear" w:color="auto" w:fill="auto"/>
          </w:tcPr>
          <w:p w:rsidR="00EA5E9E" w:rsidRPr="0058564A" w:rsidRDefault="00EA5E9E" w:rsidP="007803B2">
            <w:pPr>
              <w:rPr>
                <w:sz w:val="23"/>
                <w:szCs w:val="23"/>
              </w:rPr>
            </w:pPr>
          </w:p>
        </w:tc>
      </w:tr>
    </w:tbl>
    <w:p w:rsidR="00FB7F36" w:rsidRDefault="00FB7F36" w:rsidP="00FB7F36">
      <w:r>
        <w:t>Настоящее Предложение имеет правовой статус оферты и действует до «____»</w:t>
      </w:r>
      <w:proofErr w:type="spellStart"/>
      <w:r>
        <w:t>_______________________года</w:t>
      </w:r>
      <w:proofErr w:type="spellEnd"/>
      <w:r>
        <w:t>.</w:t>
      </w:r>
      <w:bookmarkStart w:id="0" w:name="_Hlt440565644"/>
      <w:bookmarkEnd w:id="0"/>
    </w:p>
    <w:p w:rsidR="00FB7F36" w:rsidRDefault="00FB7F36" w:rsidP="00FB7F36"/>
    <w:p w:rsidR="00FB7F36" w:rsidRDefault="00FB7F36" w:rsidP="00FB7F36">
      <w:r>
        <w:lastRenderedPageBreak/>
        <w:t>Настоящее Предложение дополняется следующими документами, включая неотъемлемые приложения:</w:t>
      </w:r>
    </w:p>
    <w:p w:rsidR="00FB7F36" w:rsidRDefault="006552FC" w:rsidP="00FB7F36">
      <w:pPr>
        <w:widowControl/>
        <w:numPr>
          <w:ilvl w:val="0"/>
          <w:numId w:val="5"/>
        </w:numPr>
        <w:tabs>
          <w:tab w:val="clear" w:pos="927"/>
          <w:tab w:val="left" w:pos="993"/>
        </w:tabs>
        <w:ind w:left="993" w:hanging="426"/>
        <w:jc w:val="both"/>
      </w:pPr>
      <w:fldSimple w:instr=" REF _Ref55335821 \h  \* MERGEFORMAT ">
        <w:r w:rsidR="00FB7F36" w:rsidRPr="00782F3D">
          <w:t xml:space="preserve">Техническое предложение на </w:t>
        </w:r>
        <w:r w:rsidR="00FB7F36" w:rsidRPr="00782F3D">
          <w:rPr>
            <w:noProof/>
          </w:rPr>
          <w:t>оказание</w:t>
        </w:r>
        <w:r w:rsidR="00FB7F36">
          <w:t xml:space="preserve"> услуг </w:t>
        </w:r>
      </w:fldSimple>
      <w:r w:rsidR="00FB7F36">
        <w:t>— на ____ листах;</w:t>
      </w:r>
    </w:p>
    <w:p w:rsidR="00FB7F36" w:rsidRDefault="00FB7F36" w:rsidP="00FB7F36">
      <w:pPr>
        <w:widowControl/>
        <w:numPr>
          <w:ilvl w:val="0"/>
          <w:numId w:val="5"/>
        </w:numPr>
        <w:tabs>
          <w:tab w:val="clear" w:pos="927"/>
          <w:tab w:val="left" w:pos="993"/>
        </w:tabs>
        <w:ind w:left="993" w:hanging="426"/>
        <w:jc w:val="both"/>
      </w:pPr>
      <w:r>
        <w:t>Документы, подтверждающие соответствие Участника установленным требованиям</w:t>
      </w:r>
      <w:r w:rsidR="000D7AB2">
        <w:t xml:space="preserve"> согласно п.6.4. Уведомления</w:t>
      </w:r>
      <w:r>
        <w:t xml:space="preserve"> — на ____ листах.</w:t>
      </w:r>
    </w:p>
    <w:p w:rsidR="00FB7F36" w:rsidRDefault="00FB7F36" w:rsidP="00FB7F36">
      <w:pPr>
        <w:tabs>
          <w:tab w:val="left" w:pos="993"/>
        </w:tabs>
        <w:ind w:left="567"/>
      </w:pPr>
    </w:p>
    <w:p w:rsidR="00FB7F36" w:rsidRDefault="00FB7F36" w:rsidP="00FB7F36">
      <w:r>
        <w:t>____________________________________</w:t>
      </w:r>
    </w:p>
    <w:p w:rsidR="00FB7F36" w:rsidRDefault="00FB7F36" w:rsidP="00FB7F36">
      <w:pPr>
        <w:ind w:right="3684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FB7F36" w:rsidRDefault="00FB7F36" w:rsidP="00FB7F36">
      <w:r>
        <w:t>____________________________________</w:t>
      </w:r>
    </w:p>
    <w:p w:rsidR="00FB7F36" w:rsidRDefault="00FB7F36" w:rsidP="00FB7F36">
      <w:pPr>
        <w:ind w:right="3684"/>
        <w:jc w:val="center"/>
        <w:rPr>
          <w:vertAlign w:val="superscript"/>
        </w:rPr>
      </w:pPr>
      <w:r>
        <w:rPr>
          <w:vertAlign w:val="superscript"/>
        </w:rPr>
        <w:t xml:space="preserve">(фамилия, имя, отчество </w:t>
      </w:r>
      <w:proofErr w:type="gramStart"/>
      <w:r>
        <w:rPr>
          <w:vertAlign w:val="superscript"/>
        </w:rPr>
        <w:t>подписавшего</w:t>
      </w:r>
      <w:proofErr w:type="gramEnd"/>
      <w:r>
        <w:rPr>
          <w:vertAlign w:val="superscript"/>
        </w:rPr>
        <w:t>, должность)</w:t>
      </w:r>
    </w:p>
    <w:p w:rsidR="00EA5E9E" w:rsidRDefault="00EA5E9E" w:rsidP="00EA5E9E">
      <w:pPr>
        <w:rPr>
          <w:sz w:val="28"/>
          <w:szCs w:val="28"/>
        </w:rPr>
      </w:pPr>
    </w:p>
    <w:p w:rsidR="00FB7F36" w:rsidRDefault="00FB7F36" w:rsidP="00EA5E9E">
      <w:pPr>
        <w:rPr>
          <w:sz w:val="28"/>
          <w:szCs w:val="28"/>
        </w:rPr>
      </w:pPr>
    </w:p>
    <w:p w:rsidR="00FB7F36" w:rsidRDefault="00FB7F36" w:rsidP="00EA5E9E">
      <w:pPr>
        <w:rPr>
          <w:sz w:val="28"/>
          <w:szCs w:val="28"/>
        </w:rPr>
      </w:pPr>
    </w:p>
    <w:p w:rsidR="00FB7F36" w:rsidRDefault="00FB7F36" w:rsidP="00EA5E9E">
      <w:pPr>
        <w:rPr>
          <w:sz w:val="28"/>
          <w:szCs w:val="28"/>
        </w:rPr>
      </w:pPr>
    </w:p>
    <w:p w:rsidR="00FB7F36" w:rsidRDefault="00FB7F36" w:rsidP="00EA5E9E">
      <w:pPr>
        <w:rPr>
          <w:sz w:val="28"/>
          <w:szCs w:val="28"/>
        </w:rPr>
      </w:pPr>
    </w:p>
    <w:p w:rsidR="00FB7F36" w:rsidRDefault="00FB7F36" w:rsidP="00EA5E9E">
      <w:pPr>
        <w:rPr>
          <w:sz w:val="28"/>
          <w:szCs w:val="28"/>
        </w:rPr>
      </w:pPr>
      <w:r>
        <w:rPr>
          <w:sz w:val="28"/>
          <w:szCs w:val="28"/>
        </w:rPr>
        <w:t>Пояснения по заполнению Предложения</w:t>
      </w:r>
    </w:p>
    <w:p w:rsidR="002B020B" w:rsidRPr="002B020B" w:rsidRDefault="002B020B" w:rsidP="00EA5E9E"/>
    <w:p w:rsidR="00EA5E9E" w:rsidRPr="002B020B" w:rsidRDefault="00EA5E9E" w:rsidP="002B020B">
      <w:pPr>
        <w:ind w:firstLine="709"/>
      </w:pPr>
      <w:r w:rsidRPr="002B020B">
        <w:t>Если стоимость какого-либо вида работ или материала учтена в стоимости другого вида работ или материала об э</w:t>
      </w:r>
      <w:r w:rsidR="00FB7F36" w:rsidRPr="002B020B">
        <w:t xml:space="preserve">том необходимо указать </w:t>
      </w:r>
      <w:r w:rsidRPr="002B020B">
        <w:t>графе</w:t>
      </w:r>
      <w:r w:rsidR="00FB7F36" w:rsidRPr="002B020B">
        <w:t xml:space="preserve"> «примечание»</w:t>
      </w:r>
      <w:r w:rsidRPr="002B020B">
        <w:t>.</w:t>
      </w:r>
    </w:p>
    <w:p w:rsidR="00EA5E9E" w:rsidRPr="002B020B" w:rsidRDefault="00EA5E9E" w:rsidP="002B020B">
      <w:pPr>
        <w:ind w:firstLine="709"/>
      </w:pPr>
      <w:r w:rsidRPr="002B020B">
        <w:t>Перечень работ и используемых материалов является ориентировочным и носит рекомендательный характер.</w:t>
      </w:r>
    </w:p>
    <w:p w:rsidR="00EA5E9E" w:rsidRPr="002B020B" w:rsidRDefault="00EA5E9E" w:rsidP="002B020B">
      <w:pPr>
        <w:ind w:firstLine="709"/>
      </w:pPr>
      <w:r w:rsidRPr="002B020B">
        <w:t>При  выявлении, в процессе изучения Вами проектной документации, замечаний и дополнений к перечню работ их необходимо отдельно указать в предложении.</w:t>
      </w:r>
    </w:p>
    <w:p w:rsidR="00FB7F36" w:rsidRPr="002B020B" w:rsidRDefault="00FB7F36" w:rsidP="002B020B">
      <w:pPr>
        <w:ind w:firstLine="709"/>
      </w:pPr>
      <w:r w:rsidRPr="002B020B">
        <w:t>В случае</w:t>
      </w:r>
      <w:proofErr w:type="gramStart"/>
      <w:r w:rsidRPr="002B020B">
        <w:t>,</w:t>
      </w:r>
      <w:proofErr w:type="gramEnd"/>
      <w:r w:rsidRPr="002B020B">
        <w:t xml:space="preserve"> если Ваша организация действует по упрощенной схеме налогообложения, об этом необходимо указать в Предложении.</w:t>
      </w:r>
    </w:p>
    <w:p w:rsidR="00EA5E9E" w:rsidRDefault="00EA5E9E" w:rsidP="00EA5E9E">
      <w:pPr>
        <w:ind w:firstLine="567"/>
        <w:jc w:val="both"/>
        <w:rPr>
          <w:b/>
          <w:sz w:val="28"/>
          <w:szCs w:val="28"/>
        </w:rPr>
      </w:pPr>
    </w:p>
    <w:p w:rsidR="002813AB" w:rsidRDefault="002813AB"/>
    <w:sectPr w:rsidR="002813AB" w:rsidSect="007B3BDD">
      <w:headerReference w:type="default" r:id="rId7"/>
      <w:footerReference w:type="default" r:id="rId8"/>
      <w:endnotePr>
        <w:numFmt w:val="decimal"/>
      </w:endnotePr>
      <w:pgSz w:w="11906" w:h="16838" w:code="9"/>
      <w:pgMar w:top="709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B4" w:rsidRDefault="00AD4EB4" w:rsidP="006552FC">
      <w:r>
        <w:separator/>
      </w:r>
    </w:p>
  </w:endnote>
  <w:endnote w:type="continuationSeparator" w:id="0">
    <w:p w:rsidR="00AD4EB4" w:rsidRDefault="00AD4EB4" w:rsidP="0065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D2" w:rsidRDefault="00AD4EB4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B4" w:rsidRDefault="00AD4EB4" w:rsidP="006552FC">
      <w:r>
        <w:separator/>
      </w:r>
    </w:p>
  </w:footnote>
  <w:footnote w:type="continuationSeparator" w:id="0">
    <w:p w:rsidR="00AD4EB4" w:rsidRDefault="00AD4EB4" w:rsidP="00655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56" w:rsidRDefault="00AD4EB4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56A5FCE"/>
    <w:multiLevelType w:val="multilevel"/>
    <w:tmpl w:val="C598EA9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EA44D35"/>
    <w:multiLevelType w:val="hybridMultilevel"/>
    <w:tmpl w:val="3BFE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A395C"/>
    <w:multiLevelType w:val="multilevel"/>
    <w:tmpl w:val="51FCB0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48FE706C"/>
    <w:multiLevelType w:val="hybridMultilevel"/>
    <w:tmpl w:val="7BB41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A5E9E"/>
    <w:rsid w:val="000D7AB2"/>
    <w:rsid w:val="002813AB"/>
    <w:rsid w:val="002B020B"/>
    <w:rsid w:val="006552FC"/>
    <w:rsid w:val="00AD4EB4"/>
    <w:rsid w:val="00EA5E9E"/>
    <w:rsid w:val="00FB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A5E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3"/>
    <w:next w:val="a3"/>
    <w:link w:val="10"/>
    <w:uiPriority w:val="99"/>
    <w:qFormat/>
    <w:rsid w:val="00EA5E9E"/>
    <w:pPr>
      <w:keepNext/>
      <w:keepLines/>
      <w:pageBreakBefore/>
      <w:widowControl/>
      <w:numPr>
        <w:numId w:val="4"/>
      </w:numPr>
      <w:suppressAutoHyphens/>
      <w:spacing w:before="480" w:after="240"/>
      <w:outlineLvl w:val="0"/>
    </w:pPr>
    <w:rPr>
      <w:rFonts w:ascii="Arial" w:hAnsi="Arial" w:cs="Arial"/>
      <w:b/>
      <w:bCs/>
      <w:kern w:val="28"/>
      <w:sz w:val="40"/>
      <w:szCs w:val="40"/>
    </w:rPr>
  </w:style>
  <w:style w:type="paragraph" w:styleId="2">
    <w:name w:val="heading 2"/>
    <w:basedOn w:val="a3"/>
    <w:next w:val="a3"/>
    <w:link w:val="20"/>
    <w:uiPriority w:val="99"/>
    <w:qFormat/>
    <w:rsid w:val="00EA5E9E"/>
    <w:pPr>
      <w:keepNext/>
      <w:widowControl/>
      <w:numPr>
        <w:ilvl w:val="1"/>
        <w:numId w:val="4"/>
      </w:numPr>
      <w:suppressAutoHyphens/>
      <w:spacing w:before="360" w:after="120"/>
      <w:outlineLvl w:val="1"/>
    </w:pPr>
    <w:rPr>
      <w:b/>
      <w:bCs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rsid w:val="00EA5E9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4"/>
    <w:link w:val="a7"/>
    <w:rsid w:val="00EA5E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3"/>
    <w:link w:val="aa"/>
    <w:rsid w:val="00EA5E9E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4"/>
    <w:link w:val="a9"/>
    <w:rsid w:val="00EA5E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3"/>
    <w:rsid w:val="00EA5E9E"/>
    <w:pPr>
      <w:widowControl/>
      <w:numPr>
        <w:numId w:val="2"/>
      </w:num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character" w:customStyle="1" w:styleId="10">
    <w:name w:val="Заголовок 1 Знак"/>
    <w:basedOn w:val="a4"/>
    <w:link w:val="1"/>
    <w:uiPriority w:val="99"/>
    <w:rsid w:val="00EA5E9E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basedOn w:val="a4"/>
    <w:link w:val="2"/>
    <w:uiPriority w:val="99"/>
    <w:rsid w:val="00EA5E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0">
    <w:name w:val="Пункт"/>
    <w:basedOn w:val="a3"/>
    <w:uiPriority w:val="99"/>
    <w:rsid w:val="00EA5E9E"/>
    <w:pPr>
      <w:widowControl/>
      <w:numPr>
        <w:ilvl w:val="2"/>
        <w:numId w:val="4"/>
      </w:numPr>
      <w:spacing w:line="360" w:lineRule="auto"/>
      <w:jc w:val="both"/>
    </w:pPr>
    <w:rPr>
      <w:sz w:val="28"/>
      <w:szCs w:val="28"/>
    </w:rPr>
  </w:style>
  <w:style w:type="paragraph" w:customStyle="1" w:styleId="a1">
    <w:name w:val="Подпункт"/>
    <w:basedOn w:val="a0"/>
    <w:uiPriority w:val="99"/>
    <w:rsid w:val="00EA5E9E"/>
    <w:pPr>
      <w:numPr>
        <w:ilvl w:val="3"/>
      </w:numPr>
      <w:tabs>
        <w:tab w:val="clear" w:pos="1134"/>
        <w:tab w:val="num" w:pos="360"/>
      </w:tabs>
      <w:ind w:left="360" w:hanging="360"/>
    </w:pPr>
  </w:style>
  <w:style w:type="paragraph" w:customStyle="1" w:styleId="a2">
    <w:name w:val="Подподпункт"/>
    <w:basedOn w:val="a1"/>
    <w:uiPriority w:val="99"/>
    <w:rsid w:val="00EA5E9E"/>
    <w:pPr>
      <w:numPr>
        <w:ilvl w:val="4"/>
      </w:numPr>
      <w:tabs>
        <w:tab w:val="clear" w:pos="1701"/>
        <w:tab w:val="num" w:pos="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2012-02-15T05:10:00Z</dcterms:created>
  <dcterms:modified xsi:type="dcterms:W3CDTF">2012-02-15T05:48:00Z</dcterms:modified>
</cp:coreProperties>
</file>